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shd w:val="clear"/>
        <w:bidi w:val="0"/>
        <w:spacing w:before="0" w:after="0" w:line="1100" w:lineRule="exact"/>
        <w:ind w:left="0" w:right="0" w:firstLine="0"/>
        <w:jc w:val="center"/>
        <w:rPr>
          <w:rFonts w:ascii="Times New Roman" w:hAnsi="Times New Roman" w:eastAsia="方正小标宋_GBK" w:cs="Times New Roman"/>
          <w:color w:val="FF0000"/>
          <w:spacing w:val="160"/>
          <w:w w:val="100"/>
          <w:kern w:val="2"/>
          <w:position w:val="0"/>
          <w:sz w:val="72"/>
          <w:szCs w:val="72"/>
          <w:shd w:val="clear"/>
          <w:lang w:eastAsia="zh-CN" w:bidi="ar-SA"/>
        </w:rPr>
      </w:pPr>
      <w:bookmarkStart w:id="0" w:name="bookmark4"/>
      <w:bookmarkStart w:id="1" w:name="bookmark3"/>
      <w:bookmarkStart w:id="2" w:name="bookmark5"/>
      <w:r>
        <w:rPr>
          <w:rFonts w:ascii="Times New Roman" w:hAnsi="Times New Roman" w:eastAsia="方正小标宋_GBK" w:cs="Times New Roman"/>
          <w:color w:val="FF0000"/>
          <w:spacing w:val="160"/>
          <w:w w:val="100"/>
          <w:kern w:val="2"/>
          <w:position w:val="0"/>
          <w:sz w:val="72"/>
          <w:szCs w:val="72"/>
          <w:shd w:val="clear"/>
          <w:lang w:eastAsia="zh-CN" w:bidi="ar-SA"/>
        </w:rPr>
        <w:t>钦州市</w:t>
      </w:r>
    </w:p>
    <w:p>
      <w:pPr>
        <w:keepNext w:val="0"/>
        <w:keepLines w:val="0"/>
        <w:shd w:val="clear"/>
        <w:bidi w:val="0"/>
        <w:spacing w:before="0" w:after="0" w:line="1100" w:lineRule="exact"/>
        <w:ind w:left="0" w:right="0" w:firstLine="0"/>
        <w:jc w:val="distribute"/>
        <w:rPr>
          <w:rFonts w:ascii="Times New Roman" w:hAnsi="Times New Roman" w:eastAsia="方正小标宋_GBK" w:cs="Times New Roman"/>
          <w:color w:val="FF0000"/>
          <w:spacing w:val="160"/>
          <w:w w:val="100"/>
          <w:kern w:val="2"/>
          <w:position w:val="0"/>
          <w:sz w:val="72"/>
          <w:szCs w:val="72"/>
          <w:shd w:val="clear"/>
          <w:lang w:eastAsia="zh-CN" w:bidi="ar-SA"/>
        </w:rPr>
      </w:pPr>
      <w:r>
        <w:rPr>
          <w:rFonts w:ascii="Times New Roman" w:hAnsi="Times New Roman" w:eastAsia="方正小标宋_GBK" w:cs="Times New Roman"/>
          <w:color w:val="FF0000"/>
          <w:spacing w:val="0"/>
          <w:w w:val="100"/>
          <w:kern w:val="2"/>
          <w:position w:val="0"/>
          <w:sz w:val="72"/>
          <w:szCs w:val="72"/>
          <w:shd w:val="clear"/>
          <w:lang w:eastAsia="zh-CN" w:bidi="ar-SA"/>
        </w:rPr>
        <w:t>住房和城乡建设</w:t>
      </w:r>
      <w:r>
        <w:rPr>
          <w:rFonts w:hint="eastAsia" w:ascii="Times New Roman" w:hAnsi="Times New Roman" w:eastAsia="方正小标宋_GBK" w:cs="Times New Roman"/>
          <w:color w:val="FF0000"/>
          <w:spacing w:val="0"/>
          <w:w w:val="100"/>
          <w:kern w:val="2"/>
          <w:position w:val="0"/>
          <w:sz w:val="72"/>
          <w:szCs w:val="72"/>
          <w:shd w:val="clear"/>
          <w:lang w:eastAsia="zh-CN" w:bidi="ar-SA"/>
        </w:rPr>
        <w:t>局</w:t>
      </w:r>
      <w:r>
        <w:rPr>
          <w:rFonts w:ascii="Times New Roman" w:hAnsi="Times New Roman" w:eastAsia="方正小标宋_GBK" w:cs="Times New Roman"/>
          <w:color w:val="FF0000"/>
          <w:spacing w:val="0"/>
          <w:w w:val="100"/>
          <w:kern w:val="2"/>
          <w:position w:val="0"/>
          <w:sz w:val="72"/>
          <w:szCs w:val="72"/>
          <w:shd w:val="clear"/>
          <w:lang w:eastAsia="zh-CN" w:bidi="ar-SA"/>
        </w:rPr>
        <w:t>文件</w:t>
      </w: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大标宋简体" w:cs="Times New Roman"/>
          <w:spacing w:val="0"/>
          <w:w w:val="100"/>
          <w:kern w:val="2"/>
          <w:position w:val="0"/>
          <w:sz w:val="24"/>
          <w:szCs w:val="32"/>
          <w:shd w:val="clear"/>
          <w:lang w:eastAsia="zh-CN" w:bidi="ar-SA"/>
        </w:rPr>
      </w:pPr>
    </w:p>
    <w:p>
      <w:pPr>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大标宋简体" w:cs="Times New Roman"/>
          <w:spacing w:val="0"/>
          <w:w w:val="100"/>
          <w:kern w:val="2"/>
          <w:position w:val="0"/>
          <w:sz w:val="24"/>
          <w:szCs w:val="32"/>
          <w:shd w:val="clear"/>
          <w:lang w:eastAsia="zh-CN" w:bidi="ar-SA"/>
        </w:rPr>
      </w:pPr>
    </w:p>
    <w:p>
      <w:pPr>
        <w:keepNext w:val="0"/>
        <w:keepLines w:val="0"/>
        <w:pageBreakBefore w:val="0"/>
        <w:widowControl w:val="0"/>
        <w:pBdr>
          <w:bottom w:val="single" w:color="FF0000" w:sz="18" w:space="0"/>
        </w:pBdr>
        <w:shd w:val="clear"/>
        <w:kinsoku/>
        <w:wordWrap/>
        <w:overflowPunct/>
        <w:topLinePunct w:val="0"/>
        <w:autoSpaceDE/>
        <w:autoSpaceDN/>
        <w:bidi w:val="0"/>
        <w:adjustRightInd/>
        <w:snapToGrid/>
        <w:spacing w:before="0" w:after="0" w:line="560" w:lineRule="exact"/>
        <w:ind w:left="0" w:right="0" w:firstLine="0"/>
        <w:jc w:val="center"/>
        <w:textAlignment w:val="auto"/>
        <w:rPr>
          <w:rFonts w:hint="default" w:ascii="Times New Roman" w:hAnsi="Times New Roman" w:eastAsia="方正仿宋_GBK" w:cs="Times New Roman"/>
          <w:spacing w:val="0"/>
          <w:w w:val="100"/>
          <w:kern w:val="2"/>
          <w:position w:val="0"/>
          <w:sz w:val="32"/>
          <w:szCs w:val="32"/>
          <w:shd w:val="clear"/>
          <w:lang w:eastAsia="zh-CN" w:bidi="ar-SA"/>
        </w:rPr>
      </w:pPr>
      <w:r>
        <w:rPr>
          <w:rFonts w:hint="default" w:ascii="Times New Roman" w:hAnsi="Times New Roman" w:eastAsia="方正仿宋_GBK" w:cs="Times New Roman"/>
          <w:spacing w:val="0"/>
          <w:w w:val="100"/>
          <w:kern w:val="2"/>
          <w:position w:val="0"/>
          <w:sz w:val="32"/>
          <w:szCs w:val="32"/>
          <w:shd w:val="clear"/>
          <w:lang w:eastAsia="zh-CN" w:bidi="ar-SA"/>
        </w:rPr>
        <w:t>钦市建房〔202</w:t>
      </w:r>
      <w:r>
        <w:rPr>
          <w:rFonts w:hint="default" w:ascii="Times New Roman" w:hAnsi="Times New Roman" w:eastAsia="方正仿宋_GBK" w:cs="Times New Roman"/>
          <w:spacing w:val="0"/>
          <w:w w:val="100"/>
          <w:kern w:val="2"/>
          <w:position w:val="0"/>
          <w:sz w:val="32"/>
          <w:szCs w:val="32"/>
          <w:shd w:val="clear"/>
          <w:lang w:val="en-US" w:eastAsia="zh-CN" w:bidi="ar-SA"/>
        </w:rPr>
        <w:t>1</w:t>
      </w:r>
      <w:r>
        <w:rPr>
          <w:rFonts w:hint="default" w:ascii="Times New Roman" w:hAnsi="Times New Roman" w:eastAsia="方正仿宋_GBK" w:cs="Times New Roman"/>
          <w:spacing w:val="0"/>
          <w:w w:val="100"/>
          <w:kern w:val="2"/>
          <w:position w:val="0"/>
          <w:sz w:val="32"/>
          <w:szCs w:val="32"/>
          <w:shd w:val="clear"/>
          <w:lang w:eastAsia="zh-CN" w:bidi="ar-SA"/>
        </w:rPr>
        <w:t>〕</w:t>
      </w:r>
      <w:r>
        <w:rPr>
          <w:rFonts w:hint="eastAsia" w:ascii="Times New Roman" w:hAnsi="Times New Roman" w:eastAsia="方正仿宋_GBK" w:cs="Times New Roman"/>
          <w:spacing w:val="0"/>
          <w:w w:val="100"/>
          <w:kern w:val="2"/>
          <w:position w:val="0"/>
          <w:sz w:val="32"/>
          <w:szCs w:val="32"/>
          <w:shd w:val="clear"/>
          <w:lang w:val="en-US" w:eastAsia="zh-CN" w:bidi="ar-SA"/>
        </w:rPr>
        <w:t>108</w:t>
      </w:r>
      <w:r>
        <w:rPr>
          <w:rFonts w:hint="default" w:ascii="Times New Roman" w:hAnsi="Times New Roman" w:eastAsia="方正仿宋_GBK" w:cs="Times New Roman"/>
          <w:spacing w:val="0"/>
          <w:w w:val="100"/>
          <w:kern w:val="2"/>
          <w:position w:val="0"/>
          <w:sz w:val="32"/>
          <w:szCs w:val="32"/>
          <w:shd w:val="clear"/>
          <w:lang w:eastAsia="zh-CN" w:bidi="ar-SA"/>
        </w:rPr>
        <w:t>号</w:t>
      </w:r>
    </w:p>
    <w:p>
      <w:pPr>
        <w:keepNext w:val="0"/>
        <w:keepLines w:val="0"/>
        <w:pageBreakBefore w:val="0"/>
        <w:widowControl w:val="0"/>
        <w:shd w:val="clear"/>
        <w:kinsoku/>
        <w:wordWrap/>
        <w:overflowPunct/>
        <w:topLinePunct w:val="0"/>
        <w:autoSpaceDE/>
        <w:autoSpaceDN/>
        <w:bidi w:val="0"/>
        <w:adjustRightInd/>
        <w:snapToGrid/>
        <w:spacing w:before="0" w:after="0" w:line="540" w:lineRule="exact"/>
        <w:ind w:left="0" w:right="0" w:firstLine="0"/>
        <w:jc w:val="center"/>
        <w:textAlignment w:val="auto"/>
        <w:rPr>
          <w:rFonts w:hint="default" w:ascii="Times New Roman" w:hAnsi="Times New Roman" w:eastAsia="方正仿宋_GBK" w:cs="Times New Roman"/>
          <w:spacing w:val="-10"/>
          <w:w w:val="100"/>
          <w:kern w:val="2"/>
          <w:position w:val="0"/>
          <w:sz w:val="32"/>
          <w:szCs w:val="32"/>
          <w:shd w:val="clear"/>
          <w:lang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lang w:val="en-US" w:eastAsia="zh-CN"/>
        </w:rPr>
      </w:pPr>
    </w:p>
    <w:bookmarkEnd w:id="0"/>
    <w:bookmarkEnd w:id="1"/>
    <w:bookmarkEnd w:id="2"/>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钦州市住房和城乡建设局转发广西壮族自治区新型冠状病毒感染的肺炎疫情防控工作领导</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小组指挥部关于开展新冠病毒疫苗</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接种应接尽接标识活动的通知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 w:hAnsi="仿宋" w:eastAsia="仿宋" w:cs="仿宋"/>
          <w:b w:val="0"/>
          <w:bCs w:val="0"/>
          <w:w w:val="100"/>
          <w:sz w:val="32"/>
          <w:szCs w:val="32"/>
          <w:lang w:val="en-US" w:eastAsia="zh-CN"/>
        </w:rPr>
      </w:pPr>
      <w:r>
        <w:rPr>
          <w:rFonts w:hint="eastAsia" w:ascii="仿宋" w:hAnsi="仿宋" w:eastAsia="仿宋" w:cs="仿宋"/>
          <w:b w:val="0"/>
          <w:bCs w:val="0"/>
          <w:w w:val="100"/>
          <w:sz w:val="32"/>
          <w:szCs w:val="32"/>
          <w:lang w:val="en-US" w:eastAsia="zh-CN"/>
        </w:rPr>
        <w:t>自贸区钦州港片区自然资源和建设局，各县（区）住房城乡建设局：</w:t>
      </w:r>
    </w:p>
    <w:p>
      <w:pPr>
        <w:keepNext w:val="0"/>
        <w:keepLines w:val="0"/>
        <w:pageBreakBefore w:val="0"/>
        <w:widowControl w:val="0"/>
        <w:kinsoku/>
        <w:wordWrap/>
        <w:overflowPunct/>
        <w:topLinePunct w:val="0"/>
        <w:autoSpaceDE/>
        <w:autoSpaceDN/>
        <w:bidi w:val="0"/>
        <w:adjustRightInd/>
        <w:snapToGrid/>
        <w:spacing w:line="540" w:lineRule="exact"/>
        <w:ind w:firstLine="576"/>
        <w:textAlignment w:val="auto"/>
        <w:rPr>
          <w:rFonts w:hint="default"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val="en-US" w:eastAsia="zh-CN"/>
        </w:rPr>
        <w:t>现将《广西壮族自治区新型冠状病毒感染的肺炎疫情防控工作领导小组指挥部关于开展新冠病毒疫苗接种应接尽接标识活动的通知》(桂新冠防指</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63</w:t>
      </w:r>
      <w:r>
        <w:rPr>
          <w:rFonts w:hint="default" w:ascii="Times New Roman" w:hAnsi="Times New Roman" w:eastAsia="方正仿宋_GBK" w:cs="Times New Roman"/>
          <w:sz w:val="32"/>
          <w:szCs w:val="32"/>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val="0"/>
          <w:w w:val="100"/>
          <w:sz w:val="32"/>
          <w:szCs w:val="32"/>
          <w:lang w:val="en-US" w:eastAsia="zh-CN"/>
        </w:rPr>
        <w:t>转发给你们</w:t>
      </w:r>
      <w:r>
        <w:rPr>
          <w:rFonts w:hint="eastAsia" w:ascii="方正仿宋_GBK" w:hAnsi="方正仿宋_GBK" w:eastAsia="方正仿宋_GBK" w:cs="方正仿宋_GBK"/>
          <w:sz w:val="32"/>
          <w:szCs w:val="32"/>
          <w:lang w:val="en-US" w:eastAsia="zh-CN"/>
        </w:rPr>
        <w:t>，请组织做好</w:t>
      </w:r>
      <w:r>
        <w:rPr>
          <w:rFonts w:hint="eastAsia" w:ascii="仿宋" w:hAnsi="仿宋" w:eastAsia="仿宋" w:cs="仿宋"/>
          <w:b w:val="0"/>
          <w:bCs w:val="0"/>
          <w:w w:val="100"/>
          <w:sz w:val="32"/>
          <w:szCs w:val="32"/>
          <w:lang w:val="en-US" w:eastAsia="zh-CN"/>
        </w:rPr>
        <w:t>辖区物业服务企业应接尽接标识申报工作。</w:t>
      </w:r>
    </w:p>
    <w:p>
      <w:pPr>
        <w:pStyle w:val="2"/>
        <w:keepNext w:val="0"/>
        <w:keepLines w:val="0"/>
        <w:pageBreakBefore w:val="0"/>
        <w:widowControl w:val="0"/>
        <w:kinsoku/>
        <w:wordWrap/>
        <w:overflowPunct/>
        <w:topLinePunct w:val="0"/>
        <w:bidi w:val="0"/>
        <w:snapToGrid/>
        <w:spacing w:line="54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钦州市住房和城乡建设局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center"/>
        <w:textAlignment w:val="auto"/>
        <w:rPr>
          <w:rFonts w:asciiTheme="minorEastAsia" w:hAnsiTheme="minorEastAsia"/>
          <w:sz w:val="28"/>
          <w:szCs w:val="28"/>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2021年8月</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日</w:t>
      </w:r>
    </w:p>
    <w:p>
      <w:pPr>
        <w:pStyle w:val="2"/>
        <w:keepNext w:val="0"/>
        <w:keepLines w:val="0"/>
        <w:pageBreakBefore w:val="0"/>
        <w:widowControl w:val="0"/>
        <w:kinsoku/>
        <w:wordWrap/>
        <w:overflowPunct/>
        <w:topLinePunct w:val="0"/>
        <w:bidi w:val="0"/>
        <w:snapToGrid/>
        <w:spacing w:line="54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54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54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pStyle w:val="2"/>
        <w:keepNext w:val="0"/>
        <w:keepLines w:val="0"/>
        <w:pageBreakBefore w:val="0"/>
        <w:widowControl w:val="0"/>
        <w:kinsoku/>
        <w:wordWrap/>
        <w:overflowPunct/>
        <w:topLinePunct w:val="0"/>
        <w:bidi w:val="0"/>
        <w:snapToGrid/>
        <w:spacing w:line="480" w:lineRule="exact"/>
        <w:textAlignment w:val="auto"/>
        <w:rPr>
          <w:rFonts w:asciiTheme="minorEastAsia" w:hAnsiTheme="minorEastAsia"/>
          <w:b/>
          <w:sz w:val="32"/>
          <w:szCs w:val="32"/>
        </w:rPr>
      </w:pPr>
    </w:p>
    <w:p>
      <w:pPr>
        <w:keepNext w:val="0"/>
        <w:keepLines w:val="0"/>
        <w:pageBreakBefore w:val="0"/>
        <w:widowControl w:val="0"/>
        <w:pBdr>
          <w:bottom w:val="single" w:color="auto" w:sz="4" w:space="1"/>
        </w:pBdr>
        <w:shd w:val="clear" w:color="auto" w:fill="auto"/>
        <w:tabs>
          <w:tab w:val="left" w:pos="4298"/>
        </w:tabs>
        <w:kinsoku/>
        <w:wordWrap/>
        <w:overflowPunct/>
        <w:topLinePunct w:val="0"/>
        <w:autoSpaceDE/>
        <w:autoSpaceDN/>
        <w:bidi w:val="0"/>
        <w:adjustRightInd/>
        <w:snapToGrid/>
        <w:spacing w:before="0" w:after="0" w:line="480" w:lineRule="exact"/>
        <w:ind w:left="0" w:right="0" w:firstLine="280" w:firstLineChars="100"/>
        <w:jc w:val="left"/>
        <w:textAlignment w:val="auto"/>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pP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信息公</w:t>
      </w: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开形式：主动公开</w:t>
      </w:r>
    </w:p>
    <w:p>
      <w:pPr>
        <w:keepNext w:val="0"/>
        <w:keepLines w:val="0"/>
        <w:pageBreakBefore w:val="0"/>
        <w:widowControl w:val="0"/>
        <w:shd w:val="clear" w:color="auto" w:fill="auto"/>
        <w:kinsoku/>
        <w:wordWrap/>
        <w:overflowPunct/>
        <w:topLinePunct w:val="0"/>
        <w:bidi w:val="0"/>
        <w:snapToGrid/>
        <w:spacing w:before="0" w:after="0" w:line="480" w:lineRule="exact"/>
        <w:ind w:left="0" w:right="0" w:firstLine="280" w:firstLineChars="100"/>
        <w:jc w:val="both"/>
        <w:textAlignment w:val="auto"/>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pP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抄送：本局物管科、办存。</w:t>
      </w:r>
    </w:p>
    <w:p>
      <w:pPr>
        <w:keepNext w:val="0"/>
        <w:keepLines w:val="0"/>
        <w:pageBreakBefore w:val="0"/>
        <w:widowControl w:val="0"/>
        <w:pBdr>
          <w:top w:val="single" w:color="auto" w:sz="4" w:space="2"/>
          <w:bottom w:val="single" w:color="auto" w:sz="4" w:space="0"/>
        </w:pBdr>
        <w:shd w:val="clear" w:color="auto" w:fill="auto"/>
        <w:tabs>
          <w:tab w:val="left" w:pos="4298"/>
        </w:tabs>
        <w:kinsoku/>
        <w:wordWrap/>
        <w:overflowPunct/>
        <w:topLinePunct w:val="0"/>
        <w:bidi w:val="0"/>
        <w:snapToGrid/>
        <w:spacing w:before="0" w:after="0" w:line="480" w:lineRule="exact"/>
        <w:ind w:left="0" w:right="0" w:firstLine="280" w:firstLineChars="100"/>
        <w:jc w:val="left"/>
        <w:textAlignment w:val="auto"/>
        <w:rPr>
          <w:rFonts w:asciiTheme="minorEastAsia" w:hAnsiTheme="minorEastAsia"/>
          <w:b/>
          <w:sz w:val="32"/>
          <w:szCs w:val="32"/>
        </w:rPr>
      </w:pPr>
      <w:r>
        <w:rPr>
          <w:rFonts w:hint="eastAsia" w:ascii="方正仿宋_GBK" w:hAnsi="方正仿宋_GBK" w:eastAsia="方正仿宋_GBK" w:cs="方正仿宋_GBK"/>
          <w:color w:val="000000"/>
          <w:spacing w:val="0"/>
          <w:w w:val="100"/>
          <w:kern w:val="2"/>
          <w:position w:val="0"/>
          <w:sz w:val="28"/>
          <w:szCs w:val="28"/>
          <w:shd w:val="clear" w:color="auto" w:fill="auto"/>
          <w:lang w:eastAsia="zh-CN" w:bidi="ar-SA"/>
        </w:rPr>
        <w:t xml:space="preserve">钦州市住房和城乡建设局     </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 xml:space="preserve">     </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default"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bookmarkStart w:id="3" w:name="_GoBack"/>
      <w:bookmarkEnd w:id="3"/>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 xml:space="preserve"> </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202</w:t>
      </w:r>
      <w:r>
        <w:rPr>
          <w:rFonts w:hint="default" w:ascii="Times New Roman" w:hAnsi="Times New Roman" w:eastAsia="方正仿宋_GBK" w:cs="Times New Roman"/>
          <w:color w:val="000000"/>
          <w:spacing w:val="0"/>
          <w:w w:val="100"/>
          <w:kern w:val="2"/>
          <w:position w:val="0"/>
          <w:sz w:val="28"/>
          <w:szCs w:val="28"/>
          <w:shd w:val="clear" w:color="auto" w:fill="auto"/>
          <w:lang w:val="en-US" w:eastAsia="zh-CN" w:bidi="ar-SA"/>
        </w:rPr>
        <w:t>1</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年</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8</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月</w:t>
      </w:r>
      <w:r>
        <w:rPr>
          <w:rFonts w:hint="eastAsia" w:ascii="Times New Roman" w:hAnsi="Times New Roman" w:eastAsia="方正仿宋_GBK" w:cs="Times New Roman"/>
          <w:color w:val="000000"/>
          <w:spacing w:val="0"/>
          <w:w w:val="100"/>
          <w:kern w:val="2"/>
          <w:position w:val="0"/>
          <w:sz w:val="28"/>
          <w:szCs w:val="28"/>
          <w:shd w:val="clear" w:color="auto" w:fill="auto"/>
          <w:lang w:val="en-US" w:eastAsia="zh-CN" w:bidi="ar-SA"/>
        </w:rPr>
        <w:t>9</w:t>
      </w:r>
      <w:r>
        <w:rPr>
          <w:rFonts w:hint="default" w:ascii="Times New Roman" w:hAnsi="Times New Roman" w:eastAsia="方正仿宋_GBK" w:cs="Times New Roman"/>
          <w:color w:val="000000"/>
          <w:spacing w:val="0"/>
          <w:w w:val="100"/>
          <w:kern w:val="2"/>
          <w:position w:val="0"/>
          <w:sz w:val="28"/>
          <w:szCs w:val="28"/>
          <w:shd w:val="clear" w:color="auto" w:fill="auto"/>
          <w:lang w:eastAsia="zh-CN" w:bidi="ar-SA"/>
        </w:rPr>
        <w:t>日印发</w:t>
      </w:r>
    </w:p>
    <w:sectPr>
      <w:footerReference r:id="rId3" w:type="default"/>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44A6E"/>
    <w:rsid w:val="00005A98"/>
    <w:rsid w:val="00016385"/>
    <w:rsid w:val="00033D41"/>
    <w:rsid w:val="00037DBF"/>
    <w:rsid w:val="00050940"/>
    <w:rsid w:val="00073490"/>
    <w:rsid w:val="00077911"/>
    <w:rsid w:val="00086C24"/>
    <w:rsid w:val="00091254"/>
    <w:rsid w:val="000B391C"/>
    <w:rsid w:val="000C3435"/>
    <w:rsid w:val="000C3845"/>
    <w:rsid w:val="000D41ED"/>
    <w:rsid w:val="00110FF5"/>
    <w:rsid w:val="00141C4A"/>
    <w:rsid w:val="00166285"/>
    <w:rsid w:val="0016772E"/>
    <w:rsid w:val="00173E06"/>
    <w:rsid w:val="00183E10"/>
    <w:rsid w:val="00190BD9"/>
    <w:rsid w:val="00191011"/>
    <w:rsid w:val="001C2C47"/>
    <w:rsid w:val="001C32C2"/>
    <w:rsid w:val="001C350E"/>
    <w:rsid w:val="001D0A9C"/>
    <w:rsid w:val="001D4A1A"/>
    <w:rsid w:val="001D56BA"/>
    <w:rsid w:val="001E40E4"/>
    <w:rsid w:val="0020133D"/>
    <w:rsid w:val="00207CB0"/>
    <w:rsid w:val="00210BB2"/>
    <w:rsid w:val="00222327"/>
    <w:rsid w:val="00243E56"/>
    <w:rsid w:val="002472EE"/>
    <w:rsid w:val="00250988"/>
    <w:rsid w:val="002564CF"/>
    <w:rsid w:val="002774F1"/>
    <w:rsid w:val="002938CC"/>
    <w:rsid w:val="002B7248"/>
    <w:rsid w:val="002D0F2C"/>
    <w:rsid w:val="002D5305"/>
    <w:rsid w:val="002F1B00"/>
    <w:rsid w:val="00314582"/>
    <w:rsid w:val="00322F53"/>
    <w:rsid w:val="00325409"/>
    <w:rsid w:val="003414ED"/>
    <w:rsid w:val="00351C4D"/>
    <w:rsid w:val="00352C5A"/>
    <w:rsid w:val="003C0985"/>
    <w:rsid w:val="003C2A95"/>
    <w:rsid w:val="003F0D63"/>
    <w:rsid w:val="00400152"/>
    <w:rsid w:val="00413979"/>
    <w:rsid w:val="00423059"/>
    <w:rsid w:val="00430BE3"/>
    <w:rsid w:val="00434EA2"/>
    <w:rsid w:val="00435E60"/>
    <w:rsid w:val="00441B1D"/>
    <w:rsid w:val="00472AEB"/>
    <w:rsid w:val="00486AE2"/>
    <w:rsid w:val="004A0AAC"/>
    <w:rsid w:val="004B09F2"/>
    <w:rsid w:val="004E3D0A"/>
    <w:rsid w:val="004F3ED1"/>
    <w:rsid w:val="00500764"/>
    <w:rsid w:val="00527573"/>
    <w:rsid w:val="00532FD5"/>
    <w:rsid w:val="00553493"/>
    <w:rsid w:val="00590AEA"/>
    <w:rsid w:val="00595BAA"/>
    <w:rsid w:val="00597278"/>
    <w:rsid w:val="005A57FF"/>
    <w:rsid w:val="005C18B3"/>
    <w:rsid w:val="005E564C"/>
    <w:rsid w:val="0064415D"/>
    <w:rsid w:val="00652052"/>
    <w:rsid w:val="00656FA2"/>
    <w:rsid w:val="0066541A"/>
    <w:rsid w:val="0068720F"/>
    <w:rsid w:val="006A455E"/>
    <w:rsid w:val="006B017B"/>
    <w:rsid w:val="006B13CC"/>
    <w:rsid w:val="006C2FE6"/>
    <w:rsid w:val="006E0621"/>
    <w:rsid w:val="00703C3E"/>
    <w:rsid w:val="00712D09"/>
    <w:rsid w:val="007373E7"/>
    <w:rsid w:val="0075604E"/>
    <w:rsid w:val="00762E77"/>
    <w:rsid w:val="0077620A"/>
    <w:rsid w:val="00781270"/>
    <w:rsid w:val="007C731E"/>
    <w:rsid w:val="007E49CC"/>
    <w:rsid w:val="007F7DF1"/>
    <w:rsid w:val="008026C4"/>
    <w:rsid w:val="00806A1C"/>
    <w:rsid w:val="00813DBF"/>
    <w:rsid w:val="00814569"/>
    <w:rsid w:val="008411DD"/>
    <w:rsid w:val="008820EE"/>
    <w:rsid w:val="008A04EA"/>
    <w:rsid w:val="008E355E"/>
    <w:rsid w:val="00900C27"/>
    <w:rsid w:val="00905569"/>
    <w:rsid w:val="00935587"/>
    <w:rsid w:val="009448CC"/>
    <w:rsid w:val="009468D7"/>
    <w:rsid w:val="009B0417"/>
    <w:rsid w:val="009C04EA"/>
    <w:rsid w:val="00A03660"/>
    <w:rsid w:val="00A076B5"/>
    <w:rsid w:val="00A26F2A"/>
    <w:rsid w:val="00A35176"/>
    <w:rsid w:val="00A40512"/>
    <w:rsid w:val="00A54D61"/>
    <w:rsid w:val="00A65B8D"/>
    <w:rsid w:val="00A75233"/>
    <w:rsid w:val="00A84FC6"/>
    <w:rsid w:val="00A9714A"/>
    <w:rsid w:val="00A97908"/>
    <w:rsid w:val="00A97B46"/>
    <w:rsid w:val="00A97D4B"/>
    <w:rsid w:val="00AA14A3"/>
    <w:rsid w:val="00AD2529"/>
    <w:rsid w:val="00AF7E3F"/>
    <w:rsid w:val="00B061F9"/>
    <w:rsid w:val="00B142A8"/>
    <w:rsid w:val="00B501E2"/>
    <w:rsid w:val="00B83FA0"/>
    <w:rsid w:val="00B84983"/>
    <w:rsid w:val="00BA5740"/>
    <w:rsid w:val="00BC687D"/>
    <w:rsid w:val="00BD372A"/>
    <w:rsid w:val="00BE0A4C"/>
    <w:rsid w:val="00C026EE"/>
    <w:rsid w:val="00C0410C"/>
    <w:rsid w:val="00C83D9C"/>
    <w:rsid w:val="00C87E5D"/>
    <w:rsid w:val="00C93E99"/>
    <w:rsid w:val="00CA2D6D"/>
    <w:rsid w:val="00CC79BF"/>
    <w:rsid w:val="00CD0D22"/>
    <w:rsid w:val="00CD17FE"/>
    <w:rsid w:val="00CF05E2"/>
    <w:rsid w:val="00CF6DD8"/>
    <w:rsid w:val="00D04042"/>
    <w:rsid w:val="00D2188D"/>
    <w:rsid w:val="00D36597"/>
    <w:rsid w:val="00D60B53"/>
    <w:rsid w:val="00D8683B"/>
    <w:rsid w:val="00D93340"/>
    <w:rsid w:val="00DB2AB8"/>
    <w:rsid w:val="00DC08A3"/>
    <w:rsid w:val="00DC2FE0"/>
    <w:rsid w:val="00DE4ADD"/>
    <w:rsid w:val="00E048B7"/>
    <w:rsid w:val="00E16CFE"/>
    <w:rsid w:val="00E367BF"/>
    <w:rsid w:val="00E378B4"/>
    <w:rsid w:val="00E776E2"/>
    <w:rsid w:val="00EB021D"/>
    <w:rsid w:val="00EC6A5F"/>
    <w:rsid w:val="00EC73DA"/>
    <w:rsid w:val="00EE1B6B"/>
    <w:rsid w:val="00F110E4"/>
    <w:rsid w:val="00F1798B"/>
    <w:rsid w:val="00F40209"/>
    <w:rsid w:val="00F51BC5"/>
    <w:rsid w:val="00F72F84"/>
    <w:rsid w:val="00F744CF"/>
    <w:rsid w:val="00F83A47"/>
    <w:rsid w:val="00FD0F2E"/>
    <w:rsid w:val="00FD7443"/>
    <w:rsid w:val="12B1452C"/>
    <w:rsid w:val="18811BA0"/>
    <w:rsid w:val="25D76E09"/>
    <w:rsid w:val="38603A2E"/>
    <w:rsid w:val="3B700676"/>
    <w:rsid w:val="3B8F551E"/>
    <w:rsid w:val="3BF44A6E"/>
    <w:rsid w:val="3CBD7929"/>
    <w:rsid w:val="3E1E2E64"/>
    <w:rsid w:val="421C17DC"/>
    <w:rsid w:val="48A0431E"/>
    <w:rsid w:val="493F1616"/>
    <w:rsid w:val="4E895913"/>
    <w:rsid w:val="5C3C3B40"/>
    <w:rsid w:val="62416A7F"/>
    <w:rsid w:val="6445499B"/>
    <w:rsid w:val="6BAB1A5F"/>
    <w:rsid w:val="6EC63B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3"/>
    <w:basedOn w:val="1"/>
    <w:next w:val="1"/>
    <w:unhideWhenUsed/>
    <w:qFormat/>
    <w:uiPriority w:val="0"/>
    <w:pPr>
      <w:keepNext/>
      <w:keepLines/>
      <w:spacing w:beforeLines="0" w:beforeAutospacing="0" w:afterLines="0" w:afterAutospacing="0" w:line="520" w:lineRule="atLeast"/>
      <w:outlineLvl w:val="2"/>
    </w:pPr>
    <w:rPr>
      <w:rFonts w:eastAsia="方正楷体_GBK"/>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Indent"/>
    <w:basedOn w:val="1"/>
    <w:next w:val="1"/>
    <w:unhideWhenUsed/>
    <w:qFormat/>
    <w:uiPriority w:val="99"/>
    <w:pPr>
      <w:spacing w:line="600" w:lineRule="exact"/>
      <w:ind w:firstLine="640" w:firstLineChars="200"/>
    </w:pPr>
    <w:rPr>
      <w:rFonts w:ascii="楷体_GB2312" w:hAnsi="Times New Roman" w:eastAsia="楷体_GB2312" w:cs="Times New Roman"/>
      <w:sz w:val="32"/>
      <w:szCs w:val="32"/>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Title"/>
    <w:basedOn w:val="1"/>
    <w:next w:val="5"/>
    <w:qFormat/>
    <w:uiPriority w:val="0"/>
    <w:pPr>
      <w:spacing w:before="240" w:after="60"/>
      <w:jc w:val="center"/>
      <w:outlineLvl w:val="0"/>
    </w:pPr>
    <w:rPr>
      <w:rFonts w:ascii="Cambria" w:hAnsi="Cambria" w:cs="Times New Roman"/>
      <w:b/>
      <w:bCs/>
      <w:sz w:val="32"/>
      <w:szCs w:val="32"/>
    </w:rPr>
  </w:style>
  <w:style w:type="character" w:styleId="12">
    <w:name w:val="Strong"/>
    <w:basedOn w:val="11"/>
    <w:qFormat/>
    <w:uiPriority w:val="0"/>
    <w:rPr>
      <w:b/>
    </w:rPr>
  </w:style>
  <w:style w:type="character" w:styleId="13">
    <w:name w:val="Emphasis"/>
    <w:basedOn w:val="11"/>
    <w:qFormat/>
    <w:uiPriority w:val="20"/>
    <w:rPr>
      <w:i/>
      <w:iCs/>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character" w:customStyle="1" w:styleId="16">
    <w:name w:val="bjh-p"/>
    <w:basedOn w:val="11"/>
    <w:qFormat/>
    <w:uiPriority w:val="0"/>
  </w:style>
  <w:style w:type="character" w:customStyle="1" w:styleId="17">
    <w:name w:val="标题 1 Char"/>
    <w:basedOn w:val="11"/>
    <w:link w:val="3"/>
    <w:qFormat/>
    <w:uiPriority w:val="9"/>
    <w:rPr>
      <w:rFonts w:ascii="宋体" w:hAnsi="宋体" w:eastAsia="宋体" w:cs="宋体"/>
      <w:b/>
      <w:bCs/>
      <w:kern w:val="36"/>
      <w:sz w:val="48"/>
      <w:szCs w:val="48"/>
    </w:rPr>
  </w:style>
  <w:style w:type="paragraph" w:customStyle="1" w:styleId="18">
    <w:name w:val="正文 New New New"/>
    <w:next w:val="1"/>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491C47-DE15-4DCE-84D0-186918568D2E}">
  <ds:schemaRefs/>
</ds:datastoreItem>
</file>

<file path=docProps/app.xml><?xml version="1.0" encoding="utf-8"?>
<Properties xmlns="http://schemas.openxmlformats.org/officeDocument/2006/extended-properties" xmlns:vt="http://schemas.openxmlformats.org/officeDocument/2006/docPropsVTypes">
  <Template>Normal</Template>
  <Pages>11</Pages>
  <Words>1183</Words>
  <Characters>6748</Characters>
  <Lines>56</Lines>
  <Paragraphs>15</Paragraphs>
  <TotalTime>1</TotalTime>
  <ScaleCrop>false</ScaleCrop>
  <LinksUpToDate>false</LinksUpToDate>
  <CharactersWithSpaces>7916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2021-05-18T15:52:00Z</dcterms:created>
  <dc:creator>Administrator</dc:creator>
  <cp:lastModifiedBy>何妹宗</cp:lastModifiedBy>
  <cp:lastPrinted>2021-08-10T07:34:11Z</cp:lastPrinted>
  <dcterms:modified xsi:type="dcterms:W3CDTF">2021-08-10T07:34:13Z</dcterms:modified>
  <cp:revision>661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DEEF06FDC845499B89A57554DBE3A51B</vt:lpwstr>
  </property>
</Properties>
</file>