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05E05">
      <w:pPr>
        <w:jc w:val="left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附件</w:t>
      </w:r>
    </w:p>
    <w:p w14:paraId="23F82C36">
      <w:pPr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房屋建筑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工程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施工图审查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机构名单</w:t>
      </w:r>
    </w:p>
    <w:tbl>
      <w:tblPr>
        <w:tblStyle w:val="3"/>
        <w:tblW w:w="7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2637"/>
        <w:gridCol w:w="3115"/>
        <w:gridCol w:w="1585"/>
      </w:tblGrid>
      <w:tr w14:paraId="1E3CA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vAlign w:val="center"/>
          </w:tcPr>
          <w:p w14:paraId="70EEF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37" w:type="dxa"/>
            <w:vAlign w:val="center"/>
          </w:tcPr>
          <w:p w14:paraId="4114D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eastAsia="zh-CN"/>
              </w:rPr>
              <w:t>施工图审查机构</w:t>
            </w:r>
          </w:p>
        </w:tc>
        <w:tc>
          <w:tcPr>
            <w:tcW w:w="3115" w:type="dxa"/>
            <w:vAlign w:val="center"/>
          </w:tcPr>
          <w:p w14:paraId="6B937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eastAsia="zh-CN"/>
              </w:rPr>
              <w:t>审查类型</w:t>
            </w:r>
          </w:p>
        </w:tc>
        <w:tc>
          <w:tcPr>
            <w:tcW w:w="1585" w:type="dxa"/>
            <w:vAlign w:val="center"/>
          </w:tcPr>
          <w:p w14:paraId="4C797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2024年自治区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eastAsia="zh-CN"/>
              </w:rPr>
              <w:t>信用评价等级</w:t>
            </w:r>
          </w:p>
        </w:tc>
      </w:tr>
      <w:tr w14:paraId="3F16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vAlign w:val="center"/>
          </w:tcPr>
          <w:p w14:paraId="7CADA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1</w:t>
            </w:r>
          </w:p>
        </w:tc>
        <w:tc>
          <w:tcPr>
            <w:tcW w:w="2637" w:type="dxa"/>
            <w:vAlign w:val="center"/>
          </w:tcPr>
          <w:p w14:paraId="24BE4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南宁葛东规划建筑设计咨询有限公司</w:t>
            </w:r>
          </w:p>
        </w:tc>
        <w:tc>
          <w:tcPr>
            <w:tcW w:w="3115" w:type="dxa"/>
            <w:vAlign w:val="center"/>
          </w:tcPr>
          <w:p w14:paraId="75175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房屋建筑工程（含超限）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一类</w:t>
            </w:r>
          </w:p>
        </w:tc>
        <w:tc>
          <w:tcPr>
            <w:tcW w:w="1585" w:type="dxa"/>
            <w:vAlign w:val="center"/>
          </w:tcPr>
          <w:p w14:paraId="6DA36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A</w:t>
            </w:r>
          </w:p>
        </w:tc>
      </w:tr>
      <w:tr w14:paraId="19FF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vAlign w:val="center"/>
          </w:tcPr>
          <w:p w14:paraId="643E7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2</w:t>
            </w:r>
          </w:p>
        </w:tc>
        <w:tc>
          <w:tcPr>
            <w:tcW w:w="2637" w:type="dxa"/>
            <w:vAlign w:val="center"/>
          </w:tcPr>
          <w:p w14:paraId="3ACF4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广西金图工程咨询有限公司</w:t>
            </w:r>
          </w:p>
        </w:tc>
        <w:tc>
          <w:tcPr>
            <w:tcW w:w="3115" w:type="dxa"/>
            <w:vAlign w:val="center"/>
          </w:tcPr>
          <w:p w14:paraId="4F324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房屋建筑工程（含超限）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一类</w:t>
            </w:r>
          </w:p>
        </w:tc>
        <w:tc>
          <w:tcPr>
            <w:tcW w:w="1585" w:type="dxa"/>
            <w:vAlign w:val="center"/>
          </w:tcPr>
          <w:p w14:paraId="6A7B0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A</w:t>
            </w:r>
          </w:p>
        </w:tc>
      </w:tr>
      <w:tr w14:paraId="79A6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vAlign w:val="center"/>
          </w:tcPr>
          <w:p w14:paraId="4BFCD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3</w:t>
            </w:r>
          </w:p>
        </w:tc>
        <w:tc>
          <w:tcPr>
            <w:tcW w:w="2637" w:type="dxa"/>
            <w:vAlign w:val="center"/>
          </w:tcPr>
          <w:p w14:paraId="36B81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广西圣图建筑工程咨询有限责任公司</w:t>
            </w:r>
          </w:p>
        </w:tc>
        <w:tc>
          <w:tcPr>
            <w:tcW w:w="3115" w:type="dxa"/>
            <w:vAlign w:val="center"/>
          </w:tcPr>
          <w:p w14:paraId="4C0DD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房屋建筑工程（含超限）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一类</w:t>
            </w:r>
          </w:p>
        </w:tc>
        <w:tc>
          <w:tcPr>
            <w:tcW w:w="1585" w:type="dxa"/>
            <w:vAlign w:val="center"/>
          </w:tcPr>
          <w:p w14:paraId="10F95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B</w:t>
            </w:r>
          </w:p>
        </w:tc>
      </w:tr>
      <w:tr w14:paraId="01C5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vAlign w:val="center"/>
          </w:tcPr>
          <w:p w14:paraId="1F96B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4</w:t>
            </w:r>
          </w:p>
        </w:tc>
        <w:tc>
          <w:tcPr>
            <w:tcW w:w="2637" w:type="dxa"/>
            <w:vAlign w:val="center"/>
          </w:tcPr>
          <w:p w14:paraId="5DCA9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广西楚桂施工图审查有限公司</w:t>
            </w:r>
          </w:p>
        </w:tc>
        <w:tc>
          <w:tcPr>
            <w:tcW w:w="3115" w:type="dxa"/>
            <w:vAlign w:val="center"/>
          </w:tcPr>
          <w:p w14:paraId="024D6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房屋建筑工程（含超限）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一类</w:t>
            </w:r>
          </w:p>
        </w:tc>
        <w:tc>
          <w:tcPr>
            <w:tcW w:w="1585" w:type="dxa"/>
            <w:vAlign w:val="center"/>
          </w:tcPr>
          <w:p w14:paraId="025EF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A</w:t>
            </w:r>
          </w:p>
        </w:tc>
      </w:tr>
      <w:tr w14:paraId="6987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vAlign w:val="center"/>
          </w:tcPr>
          <w:p w14:paraId="00D8B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5</w:t>
            </w:r>
          </w:p>
        </w:tc>
        <w:tc>
          <w:tcPr>
            <w:tcW w:w="2637" w:type="dxa"/>
            <w:vAlign w:val="center"/>
          </w:tcPr>
          <w:p w14:paraId="497A3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广西中梁工程咨询有限公司</w:t>
            </w:r>
          </w:p>
        </w:tc>
        <w:tc>
          <w:tcPr>
            <w:tcW w:w="3115" w:type="dxa"/>
            <w:vAlign w:val="center"/>
          </w:tcPr>
          <w:p w14:paraId="77629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房屋建筑工程（含超限）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一类</w:t>
            </w:r>
          </w:p>
        </w:tc>
        <w:tc>
          <w:tcPr>
            <w:tcW w:w="1585" w:type="dxa"/>
            <w:vAlign w:val="center"/>
          </w:tcPr>
          <w:p w14:paraId="0F6F1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B</w:t>
            </w:r>
          </w:p>
        </w:tc>
      </w:tr>
      <w:tr w14:paraId="2542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vAlign w:val="center"/>
          </w:tcPr>
          <w:p w14:paraId="3A5D7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6</w:t>
            </w:r>
          </w:p>
        </w:tc>
        <w:tc>
          <w:tcPr>
            <w:tcW w:w="2637" w:type="dxa"/>
            <w:vAlign w:val="center"/>
          </w:tcPr>
          <w:p w14:paraId="157AD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广西开元审图有限公司</w:t>
            </w:r>
          </w:p>
        </w:tc>
        <w:tc>
          <w:tcPr>
            <w:tcW w:w="3115" w:type="dxa"/>
            <w:vAlign w:val="center"/>
          </w:tcPr>
          <w:p w14:paraId="764B1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房屋建筑工程（含超限）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一类</w:t>
            </w:r>
          </w:p>
        </w:tc>
        <w:tc>
          <w:tcPr>
            <w:tcW w:w="1585" w:type="dxa"/>
            <w:vAlign w:val="center"/>
          </w:tcPr>
          <w:p w14:paraId="1BCAB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B</w:t>
            </w:r>
          </w:p>
        </w:tc>
      </w:tr>
    </w:tbl>
    <w:p w14:paraId="7656B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D34208B">
      <w:pPr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市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政基础设施工程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施工图审查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机构名单</w:t>
      </w:r>
    </w:p>
    <w:tbl>
      <w:tblPr>
        <w:tblStyle w:val="3"/>
        <w:tblW w:w="7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964"/>
        <w:gridCol w:w="3607"/>
        <w:gridCol w:w="1656"/>
      </w:tblGrid>
      <w:tr w14:paraId="006C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1DFDF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bookmarkStart w:id="1" w:name="_GoBack"/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64" w:type="dxa"/>
            <w:vAlign w:val="center"/>
          </w:tcPr>
          <w:p w14:paraId="2841C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eastAsia="zh-CN"/>
              </w:rPr>
              <w:t>施工图审查机构</w:t>
            </w:r>
          </w:p>
        </w:tc>
        <w:tc>
          <w:tcPr>
            <w:tcW w:w="3607" w:type="dxa"/>
            <w:vAlign w:val="center"/>
          </w:tcPr>
          <w:p w14:paraId="1A3DD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eastAsia="zh-CN"/>
              </w:rPr>
              <w:t>审查类型</w:t>
            </w:r>
          </w:p>
        </w:tc>
        <w:tc>
          <w:tcPr>
            <w:tcW w:w="1656" w:type="dxa"/>
            <w:vAlign w:val="center"/>
          </w:tcPr>
          <w:p w14:paraId="04B5A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2024年自治区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eastAsia="zh-CN"/>
              </w:rPr>
              <w:t>信用评价等级</w:t>
            </w:r>
          </w:p>
        </w:tc>
      </w:tr>
      <w:tr w14:paraId="5DD8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51305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64" w:type="dxa"/>
            <w:vAlign w:val="center"/>
          </w:tcPr>
          <w:p w14:paraId="3DA5A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广西中核审图有限公司</w:t>
            </w:r>
          </w:p>
        </w:tc>
        <w:tc>
          <w:tcPr>
            <w:tcW w:w="3607" w:type="dxa"/>
            <w:vAlign w:val="center"/>
          </w:tcPr>
          <w:p w14:paraId="29890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市政基础设施工程</w:t>
            </w:r>
            <w:bookmarkStart w:id="0" w:name="OLE_LINK1"/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（道路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风景园林）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一类</w:t>
            </w:r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市政基础设施工程（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给排水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二类</w:t>
            </w:r>
          </w:p>
        </w:tc>
        <w:tc>
          <w:tcPr>
            <w:tcW w:w="1656" w:type="dxa"/>
            <w:vAlign w:val="center"/>
          </w:tcPr>
          <w:p w14:paraId="369D7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B</w:t>
            </w:r>
          </w:p>
        </w:tc>
      </w:tr>
      <w:tr w14:paraId="4B5E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6DA08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64" w:type="dxa"/>
            <w:vAlign w:val="center"/>
          </w:tcPr>
          <w:p w14:paraId="3694B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广西楚桂施工图审查有限公司</w:t>
            </w:r>
          </w:p>
        </w:tc>
        <w:tc>
          <w:tcPr>
            <w:tcW w:w="3607" w:type="dxa"/>
            <w:vAlign w:val="center"/>
          </w:tcPr>
          <w:p w14:paraId="30A9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市政基础设施工程（道路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、给排水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一类</w:t>
            </w:r>
          </w:p>
        </w:tc>
        <w:tc>
          <w:tcPr>
            <w:tcW w:w="1656" w:type="dxa"/>
            <w:vAlign w:val="center"/>
          </w:tcPr>
          <w:p w14:paraId="31002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 w14:paraId="4446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3E3EF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64" w:type="dxa"/>
            <w:vAlign w:val="center"/>
          </w:tcPr>
          <w:p w14:paraId="62228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广西中蓝审图有限责任公司</w:t>
            </w:r>
          </w:p>
        </w:tc>
        <w:tc>
          <w:tcPr>
            <w:tcW w:w="3607" w:type="dxa"/>
            <w:vAlign w:val="center"/>
          </w:tcPr>
          <w:p w14:paraId="158AF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市政基础设施工程（道路）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一类</w:t>
            </w:r>
            <w:r>
              <w:rPr>
                <w:rFonts w:hint="eastAsia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市政基础设施工程（给排水、风景园林、桥梁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二类</w:t>
            </w:r>
          </w:p>
        </w:tc>
        <w:tc>
          <w:tcPr>
            <w:tcW w:w="1656" w:type="dxa"/>
            <w:vAlign w:val="center"/>
          </w:tcPr>
          <w:p w14:paraId="080D1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C</w:t>
            </w:r>
          </w:p>
        </w:tc>
      </w:tr>
      <w:tr w14:paraId="339B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358B8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64" w:type="dxa"/>
            <w:vAlign w:val="center"/>
          </w:tcPr>
          <w:p w14:paraId="1450F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广西中梁工程咨询有限公司</w:t>
            </w:r>
          </w:p>
        </w:tc>
        <w:tc>
          <w:tcPr>
            <w:tcW w:w="3607" w:type="dxa"/>
            <w:vAlign w:val="center"/>
          </w:tcPr>
          <w:p w14:paraId="1B6B1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市政基础设施工程（给排水、风景园林、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道路）一类</w:t>
            </w:r>
          </w:p>
        </w:tc>
        <w:tc>
          <w:tcPr>
            <w:tcW w:w="1656" w:type="dxa"/>
            <w:vAlign w:val="center"/>
          </w:tcPr>
          <w:p w14:paraId="5DC1D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B</w:t>
            </w:r>
          </w:p>
        </w:tc>
      </w:tr>
      <w:tr w14:paraId="4BD2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72415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64" w:type="dxa"/>
            <w:vAlign w:val="center"/>
          </w:tcPr>
          <w:p w14:paraId="0A0C8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广西图海建筑工程咨询有限公司</w:t>
            </w:r>
          </w:p>
        </w:tc>
        <w:tc>
          <w:tcPr>
            <w:tcW w:w="3607" w:type="dxa"/>
            <w:vAlign w:val="center"/>
          </w:tcPr>
          <w:p w14:paraId="6687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市政基础设施工程（道路）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一类</w:t>
            </w:r>
          </w:p>
        </w:tc>
        <w:tc>
          <w:tcPr>
            <w:tcW w:w="1656" w:type="dxa"/>
            <w:vAlign w:val="center"/>
          </w:tcPr>
          <w:p w14:paraId="517CE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B</w:t>
            </w:r>
          </w:p>
        </w:tc>
      </w:tr>
      <w:tr w14:paraId="2CB9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6A4BD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64" w:type="dxa"/>
            <w:vAlign w:val="center"/>
          </w:tcPr>
          <w:p w14:paraId="3775E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南宁葛东规划建筑设计咨询有限公司</w:t>
            </w:r>
          </w:p>
        </w:tc>
        <w:tc>
          <w:tcPr>
            <w:tcW w:w="3607" w:type="dxa"/>
            <w:vAlign w:val="center"/>
          </w:tcPr>
          <w:p w14:paraId="6AA43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市政基础设施工程（给排水、风景园林、道路、桥梁）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一类</w:t>
            </w:r>
          </w:p>
        </w:tc>
        <w:tc>
          <w:tcPr>
            <w:tcW w:w="1656" w:type="dxa"/>
            <w:vAlign w:val="center"/>
          </w:tcPr>
          <w:p w14:paraId="7EC75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 w14:paraId="0CCA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584E4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64" w:type="dxa"/>
            <w:vAlign w:val="center"/>
          </w:tcPr>
          <w:p w14:paraId="25405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广西南宁瑞途工程咨询有限责任公司</w:t>
            </w:r>
          </w:p>
        </w:tc>
        <w:tc>
          <w:tcPr>
            <w:tcW w:w="3607" w:type="dxa"/>
            <w:vAlign w:val="center"/>
          </w:tcPr>
          <w:p w14:paraId="0FF49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市政基础设施工程（道路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一类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市政基础设施工程（桥梁（含勘察））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二类</w:t>
            </w:r>
          </w:p>
        </w:tc>
        <w:tc>
          <w:tcPr>
            <w:tcW w:w="1656" w:type="dxa"/>
            <w:vAlign w:val="center"/>
          </w:tcPr>
          <w:p w14:paraId="104E3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 w14:paraId="7DF9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3BA1C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964" w:type="dxa"/>
            <w:vAlign w:val="center"/>
          </w:tcPr>
          <w:p w14:paraId="66207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广西合离工程审图有限公司</w:t>
            </w:r>
          </w:p>
        </w:tc>
        <w:tc>
          <w:tcPr>
            <w:tcW w:w="3607" w:type="dxa"/>
            <w:vAlign w:val="center"/>
          </w:tcPr>
          <w:p w14:paraId="40846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市政基础设施工程（道路、桥梁（含勘察））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一类</w:t>
            </w:r>
          </w:p>
        </w:tc>
        <w:tc>
          <w:tcPr>
            <w:tcW w:w="1656" w:type="dxa"/>
            <w:vAlign w:val="center"/>
          </w:tcPr>
          <w:p w14:paraId="0F67E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A</w:t>
            </w:r>
          </w:p>
        </w:tc>
      </w:tr>
      <w:tr w14:paraId="3963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dxa"/>
            <w:vAlign w:val="center"/>
          </w:tcPr>
          <w:p w14:paraId="2B4A7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9</w:t>
            </w:r>
          </w:p>
        </w:tc>
        <w:tc>
          <w:tcPr>
            <w:tcW w:w="1964" w:type="dxa"/>
            <w:vAlign w:val="center"/>
          </w:tcPr>
          <w:p w14:paraId="4C025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  <w:t>玉林市建标工程咨询有限公司</w:t>
            </w:r>
          </w:p>
        </w:tc>
        <w:tc>
          <w:tcPr>
            <w:tcW w:w="3607" w:type="dxa"/>
            <w:vAlign w:val="center"/>
          </w:tcPr>
          <w:p w14:paraId="31D12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市政基础设施工程（道路）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一类</w:t>
            </w:r>
          </w:p>
        </w:tc>
        <w:tc>
          <w:tcPr>
            <w:tcW w:w="1656" w:type="dxa"/>
            <w:vAlign w:val="center"/>
          </w:tcPr>
          <w:p w14:paraId="605D8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C</w:t>
            </w:r>
          </w:p>
        </w:tc>
      </w:tr>
      <w:bookmarkEnd w:id="1"/>
    </w:tbl>
    <w:p w14:paraId="7240FCEC"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1201EC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851C2"/>
    <w:rsid w:val="49515EC8"/>
    <w:rsid w:val="67F5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596</Words>
  <Characters>602</Characters>
  <Lines>0</Lines>
  <Paragraphs>0</Paragraphs>
  <TotalTime>327</TotalTime>
  <ScaleCrop>false</ScaleCrop>
  <LinksUpToDate>false</LinksUpToDate>
  <CharactersWithSpaces>602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2025-08-01T10:00:00Z</dcterms:created>
  <dc:creator>Administrator</dc:creator>
  <cp:lastModifiedBy>北冥有鱼</cp:lastModifiedBy>
  <dcterms:modified xsi:type="dcterms:W3CDTF">2025-08-12T01:50:15Z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eyJoZGlkIjoiYzU5MDdmNjdiZDdjN2IxNmEwMTBhOTc2OTE0OTRlMjYiLCJ1c2VySWQiOiIzODg0NTgzMTEifQ==</vt:lpwstr>
  </property>
  <property fmtid="{D5CDD505-2E9C-101B-9397-08002B2CF9AE}" pid="4" name="ICV">
    <vt:lpwstr>FDC793E904FE43BEB7B9F8620ABC18D1_12</vt:lpwstr>
  </property>
</Properties>
</file>